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BE" w:rsidRDefault="00FB4AD2">
      <w:r>
        <w:rPr>
          <w:noProof/>
          <w:lang w:eastAsia="fr-FR"/>
        </w:rPr>
        <w:drawing>
          <wp:inline distT="0" distB="0" distL="0" distR="0">
            <wp:extent cx="5760720" cy="77598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D2" w:rsidRDefault="00FB4AD2" w:rsidP="00FB4AD2">
      <w:pPr>
        <w:pStyle w:val="Titre5"/>
        <w:shd w:val="clear" w:color="auto" w:fill="E5DFEC"/>
        <w:jc w:val="center"/>
        <w:rPr>
          <w:rFonts w:ascii="Suisse BP Int'l Regular" w:hAnsi="Suisse BP Int'l Regular"/>
          <w:b/>
          <w:bCs/>
          <w:sz w:val="36"/>
          <w:szCs w:val="36"/>
        </w:rPr>
      </w:pPr>
      <w:r>
        <w:rPr>
          <w:rFonts w:ascii="Suisse BP Int'l Regular" w:hAnsi="Suisse BP Int'l Regular"/>
          <w:b/>
          <w:bCs/>
          <w:sz w:val="36"/>
          <w:szCs w:val="36"/>
        </w:rPr>
        <w:t>BOURSE FAMILLES NOMBREUSES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3260"/>
      </w:tblGrid>
      <w:tr w:rsidR="00FB4AD2" w:rsidTr="00FB4AD2">
        <w:trPr>
          <w:trHeight w:val="474"/>
          <w:jc w:val="center"/>
        </w:trPr>
        <w:tc>
          <w:tcPr>
            <w:tcW w:w="10560" w:type="dxa"/>
            <w:gridSpan w:val="2"/>
            <w:tcBorders>
              <w:top w:val="thinThickSmallGap" w:sz="12" w:space="0" w:color="auto"/>
              <w:left w:val="thinThickLargeGap" w:sz="8" w:space="0" w:color="auto"/>
              <w:bottom w:val="thinThickLargeGap" w:sz="8" w:space="0" w:color="auto"/>
              <w:right w:val="thickThinLargeGap" w:sz="8" w:space="0" w:color="auto"/>
            </w:tcBorders>
            <w:shd w:val="clear" w:color="auto" w:fill="E0E0E0"/>
            <w:vAlign w:val="center"/>
            <w:hideMark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Suisse BP Int'l Regular" w:hAnsi="Suisse BP Int'l Regular" w:cs="Courier New"/>
              </w:rPr>
            </w:pPr>
            <w:r>
              <w:rPr>
                <w:rFonts w:ascii="Suisse BP Int'l Regular" w:hAnsi="Suisse BP Int'l Regular"/>
                <w:b/>
                <w:sz w:val="24"/>
                <w:szCs w:val="24"/>
              </w:rPr>
              <w:t>JUSTIFICATIFS À PR</w:t>
            </w:r>
            <w:r>
              <w:rPr>
                <w:rFonts w:ascii="Suisse BP Int'l Regular" w:hAnsi="Suisse BP Int'l Regular" w:cs="Courier New"/>
                <w:b/>
                <w:sz w:val="24"/>
                <w:szCs w:val="24"/>
                <w:lang w:eastAsia="zh-CN"/>
              </w:rPr>
              <w:t>É</w:t>
            </w:r>
            <w:r>
              <w:rPr>
                <w:rFonts w:ascii="Suisse BP Int'l Regular" w:hAnsi="Suisse BP Int'l Regular"/>
                <w:b/>
                <w:sz w:val="24"/>
                <w:szCs w:val="24"/>
              </w:rPr>
              <w:t>SENTER</w:t>
            </w:r>
            <w:r>
              <w:rPr>
                <w:rFonts w:ascii="Suisse BP Int'l Regular" w:hAnsi="Suisse BP Int'l Regular"/>
                <w:b/>
              </w:rPr>
              <w:t xml:space="preserve"> :</w:t>
            </w:r>
            <w:r>
              <w:rPr>
                <w:rFonts w:ascii="Suisse BP Int'l Regular" w:eastAsia="Calibri" w:hAnsi="Suisse BP Int'l Regular" w:cs="Courier New"/>
              </w:rPr>
              <w:t xml:space="preserve"> </w:t>
            </w:r>
            <w:r>
              <w:rPr>
                <w:rFonts w:ascii="Suisse BP Int'l Regular" w:hAnsi="Suisse BP Int'l Regular" w:cs="Courier New"/>
              </w:rPr>
              <w:t>ATTENTION LES PRESTATIONS REMBOURSÉES DOIVENT ÊTRE DES PRESTATIONS FACTUR</w:t>
            </w:r>
            <w:r>
              <w:rPr>
                <w:rFonts w:ascii="Suisse BP Int'l Regular" w:eastAsia="Calibri" w:hAnsi="Suisse BP Int'l Regular" w:cs="Courier New"/>
                <w:lang w:eastAsia="zh-CN"/>
              </w:rPr>
              <w:t>É</w:t>
            </w:r>
            <w:r>
              <w:rPr>
                <w:rFonts w:ascii="Suisse BP Int'l Regular" w:hAnsi="Suisse BP Int'l Regular" w:cs="Courier New"/>
              </w:rPr>
              <w:t>ES PAR LA VILLE EXCEPTÉ LES FRAIS DE GARDE. PAR AILLEURS, LES CLUBS ET ASSOCIATIONS PRIVÉS SONT EXCLUS DU DISPOSITIF.</w:t>
            </w:r>
          </w:p>
        </w:tc>
      </w:tr>
      <w:tr w:rsidR="00FB4AD2" w:rsidTr="00FB4AD2">
        <w:trPr>
          <w:trHeight w:val="349"/>
          <w:jc w:val="center"/>
        </w:trPr>
        <w:tc>
          <w:tcPr>
            <w:tcW w:w="7300" w:type="dxa"/>
            <w:tcBorders>
              <w:top w:val="thinThickLargeGap" w:sz="8" w:space="0" w:color="auto"/>
              <w:left w:val="thinThickLargeGap" w:sz="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4AD2" w:rsidRDefault="00FB4AD2" w:rsidP="00FB4AD2">
            <w:pPr>
              <w:tabs>
                <w:tab w:val="left" w:pos="1984"/>
                <w:tab w:val="left" w:pos="2408"/>
                <w:tab w:val="left" w:pos="4535"/>
                <w:tab w:val="left" w:pos="5391"/>
                <w:tab w:val="left" w:pos="5952"/>
                <w:tab w:val="left" w:pos="680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Suisse BP Int'l Regular" w:hAnsi="Suisse BP Int'l Regular"/>
                <w:b/>
                <w:sz w:val="24"/>
              </w:rPr>
            </w:pPr>
            <w:r>
              <w:rPr>
                <w:rFonts w:ascii="Suisse BP Int'l Regular" w:hAnsi="Suisse BP Int'l Regular"/>
                <w:b/>
                <w:sz w:val="24"/>
              </w:rPr>
              <w:t>ACTIVITES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4AD2" w:rsidRDefault="00FB4AD2" w:rsidP="00FB4AD2">
            <w:pPr>
              <w:tabs>
                <w:tab w:val="left" w:pos="1984"/>
                <w:tab w:val="left" w:pos="2408"/>
                <w:tab w:val="left" w:pos="4535"/>
                <w:tab w:val="left" w:pos="5391"/>
                <w:tab w:val="left" w:pos="5952"/>
                <w:tab w:val="left" w:pos="6803"/>
              </w:tabs>
              <w:spacing w:after="0"/>
              <w:jc w:val="center"/>
              <w:rPr>
                <w:rFonts w:ascii="Suisse BP Int'l Regular" w:hAnsi="Suisse BP Int'l Regular"/>
                <w:b/>
                <w:sz w:val="24"/>
              </w:rPr>
            </w:pPr>
            <w:r>
              <w:rPr>
                <w:rFonts w:ascii="Suisse BP Int'l Regular" w:hAnsi="Suisse BP Int'l Regular"/>
                <w:b/>
                <w:sz w:val="24"/>
              </w:rPr>
              <w:t>DEPENSES</w:t>
            </w:r>
          </w:p>
          <w:p w:rsidR="00FB4AD2" w:rsidRDefault="00FB4AD2" w:rsidP="00FB4AD2">
            <w:pPr>
              <w:tabs>
                <w:tab w:val="left" w:pos="4535"/>
                <w:tab w:val="left" w:pos="5391"/>
                <w:tab w:val="left" w:pos="5952"/>
                <w:tab w:val="left" w:pos="6734"/>
                <w:tab w:val="left" w:pos="6803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Suisse BP Int'l Regular" w:hAnsi="Suisse BP Int'l Regular"/>
                <w:b/>
                <w:sz w:val="24"/>
                <w:vertAlign w:val="superscript"/>
              </w:rPr>
            </w:pPr>
            <w:r>
              <w:rPr>
                <w:rFonts w:ascii="Suisse BP Int'l Regular" w:hAnsi="Suisse BP Int'l Regular"/>
                <w:b/>
                <w:sz w:val="24"/>
              </w:rPr>
              <w:t xml:space="preserve">1 </w:t>
            </w:r>
            <w:r>
              <w:rPr>
                <w:rFonts w:ascii="Suisse BP Int'l Regular" w:hAnsi="Suisse BP Int'l Regular"/>
                <w:b/>
                <w:sz w:val="24"/>
                <w:vertAlign w:val="superscript"/>
              </w:rPr>
              <w:t>ère</w:t>
            </w:r>
            <w:r>
              <w:rPr>
                <w:rFonts w:ascii="Suisse BP Int'l Regular" w:hAnsi="Suisse BP Int'l Regular"/>
                <w:b/>
                <w:sz w:val="24"/>
              </w:rPr>
              <w:t xml:space="preserve"> année      </w:t>
            </w:r>
            <w:r>
              <w:rPr>
                <w:rFonts w:ascii="Suisse BP Int'l Regular" w:hAnsi="Suisse BP Int'l Regular"/>
                <w:b/>
                <w:sz w:val="24"/>
              </w:rPr>
              <w:t xml:space="preserve">  </w:t>
            </w:r>
            <w:r>
              <w:rPr>
                <w:rFonts w:ascii="Suisse BP Int'l Regular" w:hAnsi="Suisse BP Int'l Regular"/>
                <w:b/>
                <w:sz w:val="24"/>
              </w:rPr>
              <w:t xml:space="preserve">2 </w:t>
            </w:r>
            <w:proofErr w:type="spellStart"/>
            <w:r>
              <w:rPr>
                <w:rFonts w:ascii="Suisse BP Int'l Regular" w:hAnsi="Suisse BP Int'l Regular"/>
                <w:b/>
                <w:sz w:val="24"/>
                <w:vertAlign w:val="superscript"/>
              </w:rPr>
              <w:t>ème</w:t>
            </w:r>
            <w:proofErr w:type="spellEnd"/>
            <w:r>
              <w:rPr>
                <w:rFonts w:ascii="Suisse BP Int'l Regular" w:hAnsi="Suisse BP Int'l Regular"/>
                <w:b/>
                <w:sz w:val="24"/>
                <w:vertAlign w:val="superscript"/>
              </w:rPr>
              <w:t xml:space="preserve"> </w:t>
            </w:r>
            <w:r>
              <w:rPr>
                <w:rFonts w:ascii="Suisse BP Int'l Regular" w:hAnsi="Suisse BP Int'l Regular"/>
                <w:b/>
                <w:sz w:val="24"/>
              </w:rPr>
              <w:t>année</w:t>
            </w:r>
            <w:r>
              <w:rPr>
                <w:rFonts w:ascii="Suisse BP Int'l Regular" w:hAnsi="Suisse BP Int'l Regular"/>
                <w:b/>
                <w:vanish/>
                <w:sz w:val="24"/>
                <w:vertAlign w:val="superscript"/>
              </w:rPr>
              <w:t xml:space="preserve">ème </w:t>
            </w:r>
            <w:r>
              <w:rPr>
                <w:rFonts w:ascii="Suisse BP Int'l Regular" w:hAnsi="Suisse BP Int'l Regular"/>
                <w:b/>
                <w:vanish/>
                <w:sz w:val="24"/>
              </w:rPr>
              <w:t>année</w:t>
            </w:r>
          </w:p>
        </w:tc>
      </w:tr>
      <w:tr w:rsidR="00FB4AD2" w:rsidTr="00FB4AD2">
        <w:trPr>
          <w:trHeight w:val="340"/>
          <w:jc w:val="center"/>
        </w:trPr>
        <w:tc>
          <w:tcPr>
            <w:tcW w:w="73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  <w:r>
              <w:rPr>
                <w:rFonts w:ascii="Suisse BP Int'l Regular" w:hAnsi="Suisse BP Int'l Regular"/>
                <w:sz w:val="24"/>
              </w:rPr>
              <w:t>Ateliers de la Maison des Arts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2E6D2" wp14:editId="728DBAA9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-29210</wp:posOffset>
                      </wp:positionV>
                      <wp:extent cx="0" cy="229870"/>
                      <wp:effectExtent l="0" t="0" r="19050" b="17780"/>
                      <wp:wrapNone/>
                      <wp:docPr id="7" name="Connecteur droit avec flèch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9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80.75pt;margin-top:-2.3pt;width:0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"/>
                  </w:pict>
                </mc:Fallback>
              </mc:AlternateContent>
            </w:r>
          </w:p>
        </w:tc>
      </w:tr>
      <w:tr w:rsidR="00FB4AD2" w:rsidTr="00FB4AD2">
        <w:trPr>
          <w:trHeight w:val="340"/>
          <w:jc w:val="center"/>
        </w:trPr>
        <w:tc>
          <w:tcPr>
            <w:tcW w:w="73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  <w:r>
              <w:rPr>
                <w:rFonts w:ascii="Suisse BP Int'l Regular" w:hAnsi="Suisse BP Int'l Regular"/>
                <w:bCs/>
                <w:sz w:val="24"/>
              </w:rPr>
              <w:t>Ateliers du Château Sarran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/>
                <w:noProof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5DBFED" wp14:editId="7198B9BE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-24765</wp:posOffset>
                      </wp:positionV>
                      <wp:extent cx="0" cy="447675"/>
                      <wp:effectExtent l="0" t="0" r="19050" b="9525"/>
                      <wp:wrapNone/>
                      <wp:docPr id="6" name="Connecteur droit avec flèch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" o:spid="_x0000_s1026" type="#_x0000_t32" style="position:absolute;margin-left:80.75pt;margin-top:-1.95pt;width:0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"/>
                  </w:pict>
                </mc:Fallback>
              </mc:AlternateContent>
            </w:r>
          </w:p>
        </w:tc>
      </w:tr>
      <w:tr w:rsidR="00FB4AD2" w:rsidTr="00FB4AD2">
        <w:trPr>
          <w:trHeight w:val="340"/>
          <w:jc w:val="center"/>
        </w:trPr>
        <w:tc>
          <w:tcPr>
            <w:tcW w:w="73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  <w:r>
              <w:rPr>
                <w:rFonts w:ascii="Suisse BP Int'l Regular" w:hAnsi="Suisse BP Int'l Regular"/>
                <w:bCs/>
                <w:sz w:val="24"/>
              </w:rPr>
              <w:t xml:space="preserve">Centre Social et Culturel 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E672FE" wp14:editId="28D65CA8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-25400</wp:posOffset>
                      </wp:positionV>
                      <wp:extent cx="0" cy="4003675"/>
                      <wp:effectExtent l="0" t="0" r="19050" b="15875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3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5pt,-2pt" to="80.75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"/>
                  </w:pict>
                </mc:Fallback>
              </mc:AlternateContent>
            </w:r>
          </w:p>
        </w:tc>
      </w:tr>
      <w:tr w:rsidR="00FB4AD2" w:rsidTr="00FB4AD2">
        <w:trPr>
          <w:trHeight w:val="340"/>
          <w:jc w:val="center"/>
        </w:trPr>
        <w:tc>
          <w:tcPr>
            <w:tcW w:w="73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pStyle w:val="Titre4"/>
              <w:rPr>
                <w:rFonts w:ascii="Suisse BP Int'l Regular" w:eastAsia="SimSun" w:hAnsi="Suisse BP Int'l Regular"/>
                <w:b w:val="0"/>
                <w:bCs w:val="0"/>
              </w:rPr>
            </w:pPr>
            <w:r>
              <w:rPr>
                <w:rFonts w:ascii="Suisse BP Int'l Regular" w:eastAsia="SimSun" w:hAnsi="Suisse BP Int'l Regular"/>
                <w:b w:val="0"/>
                <w:bCs w:val="0"/>
              </w:rPr>
              <w:t>Médiathèques Anne Fontaine et Arthur Rimbaud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</w:p>
        </w:tc>
      </w:tr>
      <w:tr w:rsidR="00FB4AD2" w:rsidTr="00FB4AD2">
        <w:trPr>
          <w:trHeight w:val="340"/>
          <w:jc w:val="center"/>
        </w:trPr>
        <w:tc>
          <w:tcPr>
            <w:tcW w:w="73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  <w:r>
              <w:rPr>
                <w:rFonts w:ascii="Suisse BP Int'l Regular" w:hAnsi="Suisse BP Int'l Regular"/>
                <w:bCs/>
                <w:sz w:val="24"/>
              </w:rPr>
              <w:t xml:space="preserve">Centres Municipaux de Loisirs 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</w:p>
        </w:tc>
      </w:tr>
      <w:tr w:rsidR="00FB4AD2" w:rsidTr="00FB4AD2">
        <w:trPr>
          <w:trHeight w:val="340"/>
          <w:jc w:val="center"/>
        </w:trPr>
        <w:tc>
          <w:tcPr>
            <w:tcW w:w="73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  <w:r>
              <w:rPr>
                <w:rFonts w:ascii="Suisse BP Int'l Regular" w:hAnsi="Suisse BP Int'l Regular"/>
                <w:bCs/>
                <w:sz w:val="24"/>
              </w:rPr>
              <w:t>Cinéma Le Select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</w:p>
        </w:tc>
      </w:tr>
      <w:tr w:rsidR="00FB4AD2" w:rsidTr="00FB4AD2">
        <w:trPr>
          <w:trHeight w:val="340"/>
          <w:jc w:val="center"/>
        </w:trPr>
        <w:tc>
          <w:tcPr>
            <w:tcW w:w="73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  <w:r>
              <w:rPr>
                <w:rFonts w:ascii="Suisse BP Int'l Regular" w:hAnsi="Suisse BP Int'l Regular"/>
                <w:bCs/>
                <w:sz w:val="24"/>
              </w:rPr>
              <w:t>Colonies, classes de découverte, séjours scolaires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</w:p>
        </w:tc>
      </w:tr>
      <w:tr w:rsidR="00FB4AD2" w:rsidTr="00FB4AD2">
        <w:trPr>
          <w:trHeight w:val="340"/>
          <w:jc w:val="center"/>
        </w:trPr>
        <w:tc>
          <w:tcPr>
            <w:tcW w:w="73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  <w:r>
              <w:rPr>
                <w:rFonts w:ascii="Suisse BP Int'l Regular" w:hAnsi="Suisse BP Int'l Regular"/>
                <w:bCs/>
                <w:sz w:val="24"/>
              </w:rPr>
              <w:t>Conservatoire Darius Milhaud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</w:p>
        </w:tc>
      </w:tr>
      <w:tr w:rsidR="00FB4AD2" w:rsidTr="00FB4AD2">
        <w:trPr>
          <w:trHeight w:val="380"/>
          <w:jc w:val="center"/>
        </w:trPr>
        <w:tc>
          <w:tcPr>
            <w:tcW w:w="73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  <w:r>
              <w:rPr>
                <w:rFonts w:ascii="Suisse BP Int'l Regular" w:hAnsi="Suisse BP Int'l Regular"/>
                <w:bCs/>
                <w:sz w:val="24"/>
              </w:rPr>
              <w:t>Crèches municipales, privées ou parentales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</w:p>
        </w:tc>
      </w:tr>
      <w:tr w:rsidR="00FB4AD2" w:rsidTr="00FB4AD2">
        <w:trPr>
          <w:trHeight w:val="340"/>
          <w:jc w:val="center"/>
        </w:trPr>
        <w:tc>
          <w:tcPr>
            <w:tcW w:w="73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pStyle w:val="Titre1"/>
              <w:tabs>
                <w:tab w:val="left" w:pos="708"/>
              </w:tabs>
              <w:rPr>
                <w:rFonts w:ascii="Suisse BP Int'l Regular" w:eastAsia="SimSun" w:hAnsi="Suisse BP Int'l Regular"/>
                <w:b w:val="0"/>
                <w:bCs/>
              </w:rPr>
            </w:pPr>
            <w:r>
              <w:rPr>
                <w:rFonts w:ascii="Suisse BP Int'l Regular" w:eastAsia="SimSun" w:hAnsi="Suisse BP Int'l Regular"/>
                <w:b w:val="0"/>
                <w:bCs/>
              </w:rPr>
              <w:t>Etudes surveillées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</w:p>
        </w:tc>
      </w:tr>
      <w:tr w:rsidR="00FB4AD2" w:rsidTr="00FB4AD2">
        <w:trPr>
          <w:trHeight w:val="340"/>
          <w:jc w:val="center"/>
        </w:trPr>
        <w:tc>
          <w:tcPr>
            <w:tcW w:w="73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  <w:r>
              <w:rPr>
                <w:rFonts w:ascii="Suisse BP Int'l Regular" w:hAnsi="Suisse BP Int'l Regular"/>
                <w:bCs/>
                <w:sz w:val="24"/>
              </w:rPr>
              <w:t>Ecole Municipale des Sports  EMS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</w:p>
        </w:tc>
      </w:tr>
      <w:tr w:rsidR="00FB4AD2" w:rsidTr="00FB4AD2">
        <w:trPr>
          <w:trHeight w:val="340"/>
          <w:jc w:val="center"/>
        </w:trPr>
        <w:tc>
          <w:tcPr>
            <w:tcW w:w="73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Suisse BP Int'l Regular" w:hAnsi="Suisse BP Int'l Regular"/>
                <w:bCs/>
                <w:sz w:val="24"/>
              </w:rPr>
            </w:pPr>
            <w:r>
              <w:rPr>
                <w:rFonts w:ascii="Suisse BP Int'l Regular" w:hAnsi="Suisse BP Int'l Regular"/>
                <w:bCs/>
                <w:sz w:val="24"/>
              </w:rPr>
              <w:t>Garde d'enfant Assistantes maternelles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</w:p>
        </w:tc>
      </w:tr>
      <w:tr w:rsidR="00FB4AD2" w:rsidTr="00FB4AD2">
        <w:trPr>
          <w:trHeight w:val="340"/>
          <w:jc w:val="center"/>
        </w:trPr>
        <w:tc>
          <w:tcPr>
            <w:tcW w:w="73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  <w:r>
              <w:rPr>
                <w:rFonts w:ascii="Suisse BP Int'l Regular" w:hAnsi="Suisse BP Int'l Regular"/>
                <w:bCs/>
                <w:sz w:val="24"/>
              </w:rPr>
              <w:t>Garderies Scolaires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</w:p>
        </w:tc>
      </w:tr>
      <w:tr w:rsidR="00FB4AD2" w:rsidTr="00FB4AD2">
        <w:trPr>
          <w:trHeight w:val="340"/>
          <w:jc w:val="center"/>
        </w:trPr>
        <w:tc>
          <w:tcPr>
            <w:tcW w:w="73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  <w:proofErr w:type="spellStart"/>
            <w:r>
              <w:rPr>
                <w:rFonts w:ascii="Suisse BP Int'l Regular" w:hAnsi="Suisse BP Int'l Regular"/>
                <w:bCs/>
                <w:sz w:val="24"/>
              </w:rPr>
              <w:t>Halte-ga</w:t>
            </w:r>
            <w:bookmarkStart w:id="0" w:name="_GoBack"/>
            <w:bookmarkEnd w:id="0"/>
            <w:r>
              <w:rPr>
                <w:rFonts w:ascii="Suisse BP Int'l Regular" w:hAnsi="Suisse BP Int'l Regular"/>
                <w:bCs/>
                <w:sz w:val="24"/>
              </w:rPr>
              <w:t>rderies</w:t>
            </w:r>
            <w:proofErr w:type="spellEnd"/>
            <w:r>
              <w:rPr>
                <w:rFonts w:ascii="Suisse BP Int'l Regular" w:hAnsi="Suisse BP Int'l Regular"/>
                <w:bCs/>
                <w:sz w:val="24"/>
              </w:rPr>
              <w:t xml:space="preserve"> municipales ou privées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</w:p>
        </w:tc>
      </w:tr>
      <w:tr w:rsidR="00FB4AD2" w:rsidTr="00FB4AD2">
        <w:trPr>
          <w:trHeight w:val="340"/>
          <w:jc w:val="center"/>
        </w:trPr>
        <w:tc>
          <w:tcPr>
            <w:tcW w:w="73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  <w:r>
              <w:rPr>
                <w:rFonts w:ascii="Suisse BP Int'l Regular" w:hAnsi="Suisse BP Int'l Regular"/>
                <w:bCs/>
                <w:sz w:val="24"/>
              </w:rPr>
              <w:t xml:space="preserve">Piscine Lionel Terray, Centre Aquatique </w:t>
            </w:r>
            <w:proofErr w:type="spellStart"/>
            <w:r>
              <w:rPr>
                <w:rFonts w:ascii="Suisse BP Int'l Regular" w:hAnsi="Suisse BP Int'l Regular"/>
                <w:bCs/>
                <w:sz w:val="24"/>
              </w:rPr>
              <w:t>Pajeaud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</w:p>
        </w:tc>
      </w:tr>
      <w:tr w:rsidR="00FB4AD2" w:rsidTr="00FB4AD2">
        <w:trPr>
          <w:trHeight w:val="370"/>
          <w:jc w:val="center"/>
        </w:trPr>
        <w:tc>
          <w:tcPr>
            <w:tcW w:w="73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  <w:szCs w:val="24"/>
              </w:rPr>
            </w:pPr>
            <w:r>
              <w:rPr>
                <w:rFonts w:ascii="Suisse BP Int'l Regular" w:hAnsi="Suisse BP Int'l Regular"/>
                <w:bCs/>
                <w:sz w:val="24"/>
                <w:szCs w:val="24"/>
              </w:rPr>
              <w:t>Cantines scolaires maternelles et élémentaires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</w:p>
        </w:tc>
      </w:tr>
      <w:tr w:rsidR="00FB4AD2" w:rsidTr="00FB4AD2">
        <w:trPr>
          <w:trHeight w:val="370"/>
          <w:jc w:val="center"/>
        </w:trPr>
        <w:tc>
          <w:tcPr>
            <w:tcW w:w="73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  <w:r>
              <w:rPr>
                <w:rFonts w:ascii="Suisse BP Int'l Regular" w:hAnsi="Suisse BP Int'l Regular"/>
                <w:bCs/>
                <w:sz w:val="24"/>
              </w:rPr>
              <w:t>Club scientifique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noProof/>
              </w:rPr>
            </w:pPr>
          </w:p>
        </w:tc>
      </w:tr>
      <w:tr w:rsidR="00FB4AD2" w:rsidTr="00FB4AD2">
        <w:trPr>
          <w:trHeight w:val="370"/>
          <w:jc w:val="center"/>
        </w:trPr>
        <w:tc>
          <w:tcPr>
            <w:tcW w:w="73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sz w:val="24"/>
              </w:rPr>
            </w:pPr>
            <w:r>
              <w:rPr>
                <w:rFonts w:ascii="Suisse BP Int'l Regular" w:hAnsi="Suisse BP Int'l Regular"/>
                <w:bCs/>
                <w:sz w:val="24"/>
              </w:rPr>
              <w:t>Ludothèque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Suisse BP Int'l Regular" w:hAnsi="Suisse BP Int'l Regular"/>
                <w:bCs/>
                <w:noProof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179F55" wp14:editId="2F483BBF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99060</wp:posOffset>
                      </wp:positionV>
                      <wp:extent cx="0" cy="497840"/>
                      <wp:effectExtent l="0" t="0" r="19050" b="16510"/>
                      <wp:wrapNone/>
                      <wp:docPr id="4" name="Connecteur droit avec flèch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7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" o:spid="_x0000_s1026" type="#_x0000_t32" style="position:absolute;margin-left:80.75pt;margin-top:7.8pt;width:0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"/>
                  </w:pict>
                </mc:Fallback>
              </mc:AlternateContent>
            </w:r>
          </w:p>
        </w:tc>
      </w:tr>
      <w:tr w:rsidR="00FB4AD2" w:rsidTr="00FB4AD2">
        <w:trPr>
          <w:trHeight w:val="488"/>
          <w:jc w:val="center"/>
        </w:trPr>
        <w:tc>
          <w:tcPr>
            <w:tcW w:w="7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mboss" w:sz="18" w:space="0" w:color="auto"/>
            </w:tcBorders>
            <w:shd w:val="clear" w:color="auto" w:fill="E0E0E0"/>
            <w:vAlign w:val="center"/>
            <w:hideMark/>
          </w:tcPr>
          <w:p w:rsidR="00FB4AD2" w:rsidRDefault="00FB4AD2" w:rsidP="00FB4AD2">
            <w:p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Suisse BP Int'l Regular" w:hAnsi="Suisse BP Int'l Regular"/>
                <w:b/>
                <w:sz w:val="24"/>
              </w:rPr>
            </w:pPr>
            <w:r>
              <w:rPr>
                <w:rFonts w:ascii="Suisse BP Int'l Regular" w:hAnsi="Suisse BP Int'l Regular"/>
                <w:b/>
                <w:sz w:val="24"/>
              </w:rPr>
              <w:tab/>
              <w:t>TOTAL</w:t>
            </w:r>
          </w:p>
        </w:tc>
        <w:tc>
          <w:tcPr>
            <w:tcW w:w="326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FB4AD2" w:rsidRDefault="00FB4AD2" w:rsidP="00FB4AD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Suisse BP Int'l Regular" w:hAnsi="Suisse BP Int'l Regular"/>
                <w:b/>
                <w:sz w:val="24"/>
              </w:rPr>
            </w:pPr>
          </w:p>
        </w:tc>
      </w:tr>
    </w:tbl>
    <w:p w:rsidR="00FB4AD2" w:rsidRDefault="00FB4AD2"/>
    <w:p w:rsidR="00FB4AD2" w:rsidRDefault="00FB4AD2"/>
    <w:p w:rsidR="00FB4AD2" w:rsidRDefault="00FB4AD2"/>
    <w:sectPr w:rsidR="00FB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BP Int'l Regular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D2"/>
    <w:rsid w:val="00B63536"/>
    <w:rsid w:val="00D77A71"/>
    <w:rsid w:val="00FB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AutoShape 23"/>
        <o:r id="V:Rule2" type="connector" idref="#AutoShape 22"/>
        <o:r id="V:Rule3" type="connector" idref="#AutoShape 24"/>
        <o:r id="V:Rule4" type="connector" idref="#AutoShape 23"/>
        <o:r id="V:Rule5" type="connector" idref="#AutoShape 22"/>
        <o:r id="V:Rule6" type="connector" idref="#AutoShap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B4AD2"/>
    <w:pPr>
      <w:keepNext/>
      <w:tabs>
        <w:tab w:val="left" w:pos="1984"/>
        <w:tab w:val="left" w:pos="2408"/>
        <w:tab w:val="left" w:pos="4535"/>
        <w:tab w:val="left" w:pos="5391"/>
        <w:tab w:val="left" w:pos="5952"/>
        <w:tab w:val="left" w:pos="6803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Comic Sans MS" w:eastAsia="Times New Roman" w:hAnsi="Comic Sans MS" w:cs="Times New Roman"/>
      <w:b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FB4AD2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Comic Sans MS" w:eastAsia="Times New Roman" w:hAnsi="Comic Sans MS" w:cs="Times New Roman"/>
      <w:b/>
      <w:bCs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4A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AD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B4AD2"/>
    <w:rPr>
      <w:rFonts w:ascii="Comic Sans MS" w:eastAsia="Times New Roman" w:hAnsi="Comic Sans MS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B4AD2"/>
    <w:rPr>
      <w:rFonts w:ascii="Comic Sans MS" w:eastAsia="Times New Roman" w:hAnsi="Comic Sans MS" w:cs="Times New Roman"/>
      <w:b/>
      <w:bCs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B4AD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B4AD2"/>
    <w:pPr>
      <w:keepNext/>
      <w:tabs>
        <w:tab w:val="left" w:pos="1984"/>
        <w:tab w:val="left" w:pos="2408"/>
        <w:tab w:val="left" w:pos="4535"/>
        <w:tab w:val="left" w:pos="5391"/>
        <w:tab w:val="left" w:pos="5952"/>
        <w:tab w:val="left" w:pos="6803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Comic Sans MS" w:eastAsia="Times New Roman" w:hAnsi="Comic Sans MS" w:cs="Times New Roman"/>
      <w:b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FB4AD2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Comic Sans MS" w:eastAsia="Times New Roman" w:hAnsi="Comic Sans MS" w:cs="Times New Roman"/>
      <w:b/>
      <w:bCs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4A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AD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B4AD2"/>
    <w:rPr>
      <w:rFonts w:ascii="Comic Sans MS" w:eastAsia="Times New Roman" w:hAnsi="Comic Sans MS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B4AD2"/>
    <w:rPr>
      <w:rFonts w:ascii="Comic Sans MS" w:eastAsia="Times New Roman" w:hAnsi="Comic Sans MS" w:cs="Times New Roman"/>
      <w:b/>
      <w:bCs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B4AD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793</Characters>
  <Application>Microsoft Office Word</Application>
  <DocSecurity>0</DocSecurity>
  <Lines>6</Lines>
  <Paragraphs>1</Paragraphs>
  <ScaleCrop>false</ScaleCrop>
  <Company>MAIRIE D'ANTONY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AKHMEROVA Alina</dc:creator>
  <cp:lastModifiedBy>AKHMEROVA Alina</cp:lastModifiedBy>
  <cp:revision>1</cp:revision>
  <dcterms:created xsi:type="dcterms:W3CDTF">2020-07-28T08:40:00Z</dcterms:created>
  <dcterms:modified xsi:type="dcterms:W3CDTF">2020-07-28T08:43:00Z</dcterms:modified>
</cp:coreProperties>
</file>