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48189" w14:textId="1662CF22" w:rsidR="00817BBE" w:rsidRDefault="005E4850" w:rsidP="005E4850">
      <w:pPr>
        <w:autoSpaceDE w:val="0"/>
        <w:autoSpaceDN w:val="0"/>
        <w:adjustRightInd w:val="0"/>
        <w:spacing w:after="0" w:line="240" w:lineRule="auto"/>
        <w:ind w:left="-851"/>
        <w:rPr>
          <w:rFonts w:ascii="Arial" w:hAnsi="Arial" w:cs="Arial"/>
          <w:b/>
          <w:bCs/>
          <w:color w:val="C00000"/>
          <w:sz w:val="30"/>
          <w:szCs w:val="30"/>
        </w:rPr>
      </w:pPr>
      <w:r>
        <w:rPr>
          <w:rFonts w:ascii="Arial" w:hAnsi="Arial" w:cs="Arial"/>
          <w:b/>
          <w:bCs/>
          <w:noProof/>
          <w:color w:val="C00000"/>
          <w:sz w:val="30"/>
          <w:szCs w:val="30"/>
        </w:rPr>
        <w:drawing>
          <wp:inline distT="0" distB="0" distL="0" distR="0" wp14:anchorId="67B0FC0E" wp14:editId="68A87E4E">
            <wp:extent cx="6967851" cy="805845"/>
            <wp:effectExtent l="0" t="0" r="5080" b="0"/>
            <wp:docPr id="9213796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197" cy="82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77BD76" w14:textId="3177A6C2" w:rsidR="000A2D8D" w:rsidRDefault="002730BC" w:rsidP="00817B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C00000"/>
          <w:sz w:val="30"/>
          <w:szCs w:val="30"/>
        </w:rPr>
      </w:pPr>
      <w:bookmarkStart w:id="0" w:name="_Hlk225931809"/>
      <w:r w:rsidRPr="002730BC">
        <w:rPr>
          <w:rFonts w:ascii="Arial" w:hAnsi="Arial" w:cs="ParisineOffice-Bold"/>
          <w:b/>
          <w:bCs/>
          <w:noProof/>
          <w:color w:val="4A4949"/>
          <w:sz w:val="44"/>
          <w:szCs w:val="44"/>
          <w:lang w:eastAsia="fr-FR"/>
        </w:rPr>
        <w:drawing>
          <wp:anchor distT="0" distB="0" distL="114300" distR="114300" simplePos="0" relativeHeight="251666944" behindDoc="0" locked="0" layoutInCell="1" allowOverlap="1" wp14:anchorId="3BD63443" wp14:editId="1B250A3C">
            <wp:simplePos x="0" y="0"/>
            <wp:positionH relativeFrom="column">
              <wp:posOffset>-28005</wp:posOffset>
            </wp:positionH>
            <wp:positionV relativeFrom="paragraph">
              <wp:posOffset>213460</wp:posOffset>
            </wp:positionV>
            <wp:extent cx="1295581" cy="609685"/>
            <wp:effectExtent l="0" t="0" r="0" b="0"/>
            <wp:wrapSquare wrapText="bothSides"/>
            <wp:docPr id="820586232" name="Image 1" descr="Une image contenant logo, Police, symbol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586232" name="Image 1" descr="Une image contenant logo, Police, symbole, Graphique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581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7453ED" w14:textId="46FC7B94" w:rsidR="002730BC" w:rsidRPr="00F13D83" w:rsidRDefault="002730BC" w:rsidP="002730BC">
      <w:pPr>
        <w:autoSpaceDE w:val="0"/>
        <w:autoSpaceDN w:val="0"/>
        <w:adjustRightInd w:val="0"/>
        <w:spacing w:after="0" w:line="240" w:lineRule="auto"/>
        <w:rPr>
          <w:rFonts w:ascii="Parisine Office" w:hAnsi="Parisine Office" w:cs="Arial"/>
          <w:b/>
          <w:bCs/>
          <w:color w:val="C00000"/>
          <w:sz w:val="44"/>
          <w:szCs w:val="44"/>
        </w:rPr>
      </w:pPr>
      <w:r w:rsidRPr="002730BC">
        <w:rPr>
          <w:rFonts w:ascii="Parisine Office" w:hAnsi="Parisine Office" w:cs="Arial"/>
          <w:b/>
          <w:bCs/>
          <w:color w:val="C00000"/>
          <w:sz w:val="44"/>
          <w:szCs w:val="44"/>
        </w:rPr>
        <w:t>TRAVAUX D’INFRASTRUCTURE DU</w:t>
      </w:r>
      <w:r>
        <w:rPr>
          <w:rFonts w:ascii="Parisine Office" w:hAnsi="Parisine Office" w:cs="Arial"/>
          <w:b/>
          <w:bCs/>
          <w:color w:val="C00000"/>
          <w:sz w:val="44"/>
          <w:szCs w:val="44"/>
        </w:rPr>
        <w:t xml:space="preserve"> PONT FERROVIAIRE</w:t>
      </w:r>
    </w:p>
    <w:p w14:paraId="58B21741" w14:textId="544BDB84" w:rsidR="002730BC" w:rsidRDefault="002730BC" w:rsidP="00393A06">
      <w:pPr>
        <w:autoSpaceDE w:val="0"/>
        <w:autoSpaceDN w:val="0"/>
        <w:adjustRightInd w:val="0"/>
        <w:spacing w:after="0" w:line="240" w:lineRule="auto"/>
        <w:rPr>
          <w:rFonts w:ascii="Parisine Office" w:hAnsi="Parisine Office" w:cs="Arial"/>
          <w:b/>
          <w:bCs/>
          <w:color w:val="C00000"/>
          <w:sz w:val="30"/>
          <w:szCs w:val="30"/>
        </w:rPr>
      </w:pPr>
    </w:p>
    <w:bookmarkEnd w:id="0"/>
    <w:p w14:paraId="639C3E2E" w14:textId="77777777" w:rsidR="00585098" w:rsidRPr="00585098" w:rsidRDefault="00585098" w:rsidP="0069790C">
      <w:pPr>
        <w:tabs>
          <w:tab w:val="left" w:pos="7980"/>
        </w:tabs>
        <w:spacing w:before="120" w:after="0"/>
        <w:rPr>
          <w:rFonts w:ascii="Parisine Office" w:hAnsi="Parisine Office" w:cs="ParisineOffice-Regular"/>
          <w:color w:val="000000"/>
          <w:szCs w:val="20"/>
        </w:rPr>
      </w:pPr>
      <w:r w:rsidRPr="00585098">
        <w:rPr>
          <w:rFonts w:ascii="Parisine Office" w:hAnsi="Parisine Office" w:cs="ParisineOffice-Regular"/>
          <w:color w:val="000000"/>
          <w:szCs w:val="20"/>
        </w:rPr>
        <w:t>Madame, Monsieur,</w:t>
      </w:r>
    </w:p>
    <w:p w14:paraId="7C0A673D" w14:textId="3131FDDC" w:rsidR="00585098" w:rsidRPr="00175A19" w:rsidRDefault="00585098" w:rsidP="0069790C">
      <w:pPr>
        <w:tabs>
          <w:tab w:val="left" w:pos="7980"/>
        </w:tabs>
        <w:spacing w:before="120" w:after="0"/>
        <w:jc w:val="both"/>
        <w:rPr>
          <w:rFonts w:ascii="Parisine Office" w:hAnsi="Parisine Office" w:cs="ParisineOffice-Regular"/>
          <w:color w:val="000000" w:themeColor="text1"/>
          <w:szCs w:val="20"/>
        </w:rPr>
      </w:pPr>
      <w:bookmarkStart w:id="1" w:name="_Hlk225940590"/>
      <w:r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La RATP </w:t>
      </w:r>
      <w:r w:rsidR="00713D31" w:rsidRPr="00175A19">
        <w:rPr>
          <w:rFonts w:ascii="Parisine Office" w:hAnsi="Parisine Office" w:cs="ParisineOffice-Regular"/>
          <w:color w:val="000000" w:themeColor="text1"/>
          <w:szCs w:val="20"/>
        </w:rPr>
        <w:t>effectuera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 des </w:t>
      </w:r>
      <w:r w:rsidR="00713D31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opérations </w:t>
      </w:r>
      <w:r w:rsidR="00713D31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de maintenance </w:t>
      </w:r>
      <w:r w:rsidR="00713D31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et 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d’entretien sur le pont ferroviaire </w:t>
      </w:r>
      <w:r w:rsidR="00713D31" w:rsidRPr="00175A19">
        <w:rPr>
          <w:rFonts w:ascii="Parisine Office" w:hAnsi="Parisine Office" w:cs="ParisineOffice-Regular"/>
          <w:color w:val="000000" w:themeColor="text1"/>
          <w:szCs w:val="20"/>
        </w:rPr>
        <w:t>qui se trouve sur l’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>avenue du Parc de Sceaux, à Antony.</w:t>
      </w:r>
    </w:p>
    <w:p w14:paraId="01558C6B" w14:textId="7D58B0DF" w:rsidR="0069790C" w:rsidRPr="00175A19" w:rsidRDefault="00585098" w:rsidP="00D77D67">
      <w:pPr>
        <w:tabs>
          <w:tab w:val="left" w:pos="7980"/>
        </w:tabs>
        <w:spacing w:before="80" w:after="0"/>
        <w:jc w:val="both"/>
        <w:rPr>
          <w:rFonts w:ascii="Parisine Office" w:hAnsi="Parisine Office" w:cs="ParisineOffice-Regular"/>
          <w:color w:val="000000" w:themeColor="text1"/>
          <w:szCs w:val="20"/>
        </w:rPr>
      </w:pPr>
      <w:r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Ces </w:t>
      </w:r>
      <w:r w:rsidR="00713D31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travaux 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nécessiteront </w:t>
      </w:r>
      <w:r w:rsidR="00713D31" w:rsidRPr="00175A19">
        <w:rPr>
          <w:rFonts w:ascii="Parisine Office" w:hAnsi="Parisine Office" w:cs="ParisineOffice-Regular"/>
          <w:color w:val="000000" w:themeColor="text1"/>
          <w:szCs w:val="20"/>
        </w:rPr>
        <w:t>en particulier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 :</w:t>
      </w:r>
    </w:p>
    <w:p w14:paraId="558177BE" w14:textId="7CD4FEB8" w:rsidR="0069790C" w:rsidRPr="00175A19" w:rsidRDefault="00585098" w:rsidP="0069790C">
      <w:pPr>
        <w:pStyle w:val="Paragraphedeliste"/>
        <w:numPr>
          <w:ilvl w:val="0"/>
          <w:numId w:val="7"/>
        </w:numPr>
        <w:tabs>
          <w:tab w:val="left" w:pos="7980"/>
        </w:tabs>
        <w:spacing w:before="120" w:after="0"/>
        <w:jc w:val="both"/>
        <w:rPr>
          <w:rFonts w:ascii="Parisine Office" w:hAnsi="Parisine Office" w:cs="ParisineOffice-Regular"/>
          <w:color w:val="000000" w:themeColor="text1"/>
          <w:szCs w:val="20"/>
        </w:rPr>
      </w:pPr>
      <w:r w:rsidRPr="00175A19">
        <w:rPr>
          <w:rFonts w:ascii="Parisine Office" w:hAnsi="Parisine Office" w:cs="ParisineOffice-Regular"/>
          <w:color w:val="000000" w:themeColor="text1"/>
          <w:szCs w:val="20"/>
        </w:rPr>
        <w:t>L</w:t>
      </w:r>
      <w:r w:rsidR="00713D31" w:rsidRPr="00175A19">
        <w:rPr>
          <w:rFonts w:ascii="Parisine Office" w:hAnsi="Parisine Office" w:cs="ParisineOffice-Regular"/>
          <w:color w:val="000000" w:themeColor="text1"/>
          <w:szCs w:val="20"/>
        </w:rPr>
        <w:t>a mise en place d’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>emprise</w:t>
      </w:r>
      <w:r w:rsidR="00175A19" w:rsidRPr="00175A19">
        <w:rPr>
          <w:rFonts w:ascii="Parisine Office" w:hAnsi="Parisine Office" w:cs="ParisineOffice-Regular"/>
          <w:color w:val="000000" w:themeColor="text1"/>
          <w:szCs w:val="20"/>
        </w:rPr>
        <w:t>s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 de chantier et d’une base vie </w:t>
      </w:r>
      <w:r w:rsidR="007C7DAC" w:rsidRPr="00175A19">
        <w:rPr>
          <w:rFonts w:ascii="Parisine Office" w:hAnsi="Parisine Office" w:cs="ParisineOffice-Regular"/>
          <w:color w:val="000000" w:themeColor="text1"/>
          <w:szCs w:val="20"/>
        </w:rPr>
        <w:t>sur la</w:t>
      </w:r>
      <w:r w:rsidR="002730BC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 voirie et </w:t>
      </w:r>
      <w:r w:rsidR="006C32B6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le </w:t>
      </w:r>
      <w:r w:rsidR="002730BC" w:rsidRPr="00175A19">
        <w:rPr>
          <w:rFonts w:ascii="Parisine Office" w:hAnsi="Parisine Office" w:cs="ParisineOffice-Regular"/>
          <w:color w:val="000000" w:themeColor="text1"/>
          <w:szCs w:val="20"/>
        </w:rPr>
        <w:t>trottoir,</w:t>
      </w:r>
    </w:p>
    <w:p w14:paraId="36278B04" w14:textId="645F2EBA" w:rsidR="00585098" w:rsidRPr="00175A19" w:rsidRDefault="00585098" w:rsidP="0069790C">
      <w:pPr>
        <w:pStyle w:val="Paragraphedeliste"/>
        <w:numPr>
          <w:ilvl w:val="0"/>
          <w:numId w:val="7"/>
        </w:numPr>
        <w:tabs>
          <w:tab w:val="left" w:pos="7980"/>
        </w:tabs>
        <w:spacing w:before="120" w:after="0"/>
        <w:jc w:val="both"/>
        <w:rPr>
          <w:rFonts w:ascii="Parisine Office" w:hAnsi="Parisine Office" w:cs="ParisineOffice-Regular"/>
          <w:color w:val="000000" w:themeColor="text1"/>
          <w:szCs w:val="20"/>
        </w:rPr>
      </w:pPr>
      <w:r w:rsidRPr="00175A19">
        <w:rPr>
          <w:rFonts w:ascii="Parisine Office" w:hAnsi="Parisine Office" w:cs="ParisineOffice-Regular"/>
          <w:color w:val="000000" w:themeColor="text1"/>
          <w:szCs w:val="20"/>
        </w:rPr>
        <w:t>L</w:t>
      </w:r>
      <w:r w:rsidR="007C7DAC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’installation 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d’un échafaudage </w:t>
      </w:r>
      <w:r w:rsidR="007C7DAC" w:rsidRPr="00175A19">
        <w:rPr>
          <w:rFonts w:ascii="Parisine Office" w:hAnsi="Parisine Office" w:cs="ParisineOffice-Regular"/>
          <w:color w:val="000000" w:themeColor="text1"/>
          <w:szCs w:val="20"/>
        </w:rPr>
        <w:t>sur le trottoir en dessous du pont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>.</w:t>
      </w:r>
    </w:p>
    <w:p w14:paraId="6AFB3F94" w14:textId="2347648A" w:rsidR="007C7DAC" w:rsidRPr="00175A19" w:rsidRDefault="007C7DAC" w:rsidP="00D77D67">
      <w:pPr>
        <w:tabs>
          <w:tab w:val="left" w:pos="7980"/>
        </w:tabs>
        <w:spacing w:before="80" w:after="0"/>
        <w:jc w:val="both"/>
        <w:rPr>
          <w:rFonts w:ascii="Parisine Office" w:hAnsi="Parisine Office" w:cs="ParisineOffice-Regular"/>
          <w:color w:val="000000" w:themeColor="text1"/>
          <w:szCs w:val="20"/>
        </w:rPr>
      </w:pPr>
      <w:r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Pour assurer le bon déroulement du chantier, 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quelques emplacements de stationnement 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seront 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temporairement indisponibles entre 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>le</w:t>
      </w:r>
      <w:r w:rsidR="00A11D71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s numéros 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>1 et 6 avenue du Parc de Sceaux (sur les deux côtés)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 durant 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la 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durée 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des travaux. 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>Par ailleurs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, une portion du passage 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pour 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>piéton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s 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sera fermée et 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redirigée sur l’autre côté, 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>sous le pont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>.</w:t>
      </w:r>
    </w:p>
    <w:bookmarkEnd w:id="1"/>
    <w:p w14:paraId="1B6C5E65" w14:textId="422BC559" w:rsidR="0069790C" w:rsidRPr="00175A19" w:rsidRDefault="007C7DAC" w:rsidP="00D77D67">
      <w:pPr>
        <w:tabs>
          <w:tab w:val="left" w:pos="7980"/>
        </w:tabs>
        <w:spacing w:before="80" w:after="0"/>
        <w:jc w:val="both"/>
        <w:rPr>
          <w:rFonts w:ascii="Parisine Office" w:hAnsi="Parisine Office" w:cs="ParisineOffice-Regular"/>
          <w:color w:val="000000" w:themeColor="text1"/>
          <w:szCs w:val="20"/>
        </w:rPr>
      </w:pPr>
      <w:r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De plus, </w:t>
      </w:r>
      <w:r w:rsidR="00585098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une fermeture </w:t>
      </w:r>
      <w:r w:rsidR="006C32B6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partielle et </w:t>
      </w:r>
      <w:r w:rsidR="0069790C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exceptionnelle de la circulation en journée </w:t>
      </w:r>
      <w:r w:rsidR="00AD19C7" w:rsidRPr="00175A19">
        <w:rPr>
          <w:rFonts w:ascii="Parisine Office" w:hAnsi="Parisine Office" w:cs="ParisineOffice-Regular"/>
          <w:color w:val="000000" w:themeColor="text1"/>
          <w:szCs w:val="20"/>
        </w:rPr>
        <w:t>sur</w:t>
      </w:r>
      <w:r w:rsidR="00585098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 l’avenue du Parc de Sceaux</w:t>
      </w:r>
      <w:r w:rsidR="0069790C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 </w:t>
      </w:r>
      <w:r w:rsidR="00585098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sera </w:t>
      </w:r>
      <w:r w:rsidR="00AD19C7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requise </w:t>
      </w:r>
      <w:r w:rsidR="00585098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le </w:t>
      </w:r>
      <w:r w:rsidR="00D73FE7" w:rsidRPr="00175A19">
        <w:rPr>
          <w:rFonts w:ascii="Parisine Office" w:hAnsi="Parisine Office" w:cs="ParisineOffice-Regular"/>
          <w:b/>
          <w:bCs/>
          <w:color w:val="000000" w:themeColor="text1"/>
          <w:szCs w:val="20"/>
        </w:rPr>
        <w:t xml:space="preserve">15 juin </w:t>
      </w:r>
      <w:r w:rsidR="002730BC" w:rsidRPr="00175A19">
        <w:rPr>
          <w:rFonts w:ascii="Parisine Office" w:hAnsi="Parisine Office" w:cs="ParisineOffice-Regular"/>
          <w:b/>
          <w:bCs/>
          <w:color w:val="000000" w:themeColor="text1"/>
          <w:szCs w:val="20"/>
        </w:rPr>
        <w:t>2026</w:t>
      </w:r>
      <w:r w:rsidR="00585098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, </w:t>
      </w:r>
      <w:r w:rsidR="00AD19C7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pour faciliter </w:t>
      </w:r>
      <w:r w:rsidR="00585098" w:rsidRPr="00175A19">
        <w:rPr>
          <w:rFonts w:ascii="Parisine Office" w:hAnsi="Parisine Office" w:cs="ParisineOffice-Regular"/>
          <w:color w:val="000000" w:themeColor="text1"/>
          <w:szCs w:val="20"/>
        </w:rPr>
        <w:t>la livraison</w:t>
      </w:r>
      <w:r w:rsidR="002730BC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 et </w:t>
      </w:r>
      <w:r w:rsidR="00AD19C7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les </w:t>
      </w:r>
      <w:r w:rsidR="002730BC" w:rsidRPr="00175A19">
        <w:rPr>
          <w:rFonts w:ascii="Parisine Office" w:hAnsi="Parisine Office" w:cs="ParisineOffice-Regular"/>
          <w:color w:val="000000" w:themeColor="text1"/>
          <w:szCs w:val="20"/>
        </w:rPr>
        <w:t>installation</w:t>
      </w:r>
      <w:r w:rsidR="00AD19C7" w:rsidRPr="00175A19">
        <w:rPr>
          <w:rFonts w:ascii="Parisine Office" w:hAnsi="Parisine Office" w:cs="ParisineOffice-Regular"/>
          <w:color w:val="000000" w:themeColor="text1"/>
          <w:szCs w:val="20"/>
        </w:rPr>
        <w:t>s</w:t>
      </w:r>
      <w:r w:rsidR="002730BC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 de la base vie</w:t>
      </w:r>
      <w:r w:rsidR="00AD19C7" w:rsidRPr="00175A19">
        <w:rPr>
          <w:rFonts w:ascii="Parisine Office" w:hAnsi="Parisine Office" w:cs="ParisineOffice-Regular"/>
          <w:color w:val="000000" w:themeColor="text1"/>
          <w:szCs w:val="20"/>
        </w:rPr>
        <w:t>, ainsi que des emprises de chantier</w:t>
      </w:r>
      <w:r w:rsidR="0069790C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. </w:t>
      </w:r>
      <w:r w:rsidR="00AD19C7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Ensuite, </w:t>
      </w:r>
      <w:r w:rsidR="0069790C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le </w:t>
      </w:r>
      <w:r w:rsidR="00D73FE7" w:rsidRPr="00175A19">
        <w:rPr>
          <w:rFonts w:ascii="Parisine Office" w:hAnsi="Parisine Office" w:cs="ParisineOffice-Regular"/>
          <w:b/>
          <w:bCs/>
          <w:color w:val="000000" w:themeColor="text1"/>
          <w:szCs w:val="20"/>
        </w:rPr>
        <w:t xml:space="preserve">3 juillet </w:t>
      </w:r>
      <w:r w:rsidR="0069790C" w:rsidRPr="00175A19">
        <w:rPr>
          <w:rFonts w:ascii="Parisine Office" w:hAnsi="Parisine Office" w:cs="ParisineOffice-Regular"/>
          <w:b/>
          <w:bCs/>
          <w:color w:val="000000" w:themeColor="text1"/>
          <w:szCs w:val="20"/>
        </w:rPr>
        <w:t>2026</w:t>
      </w:r>
      <w:r w:rsidR="0069790C" w:rsidRPr="00175A19">
        <w:rPr>
          <w:rFonts w:ascii="Parisine Office" w:hAnsi="Parisine Office" w:cs="ParisineOffice-Regular"/>
          <w:color w:val="000000" w:themeColor="text1"/>
          <w:szCs w:val="20"/>
        </w:rPr>
        <w:t>, à l</w:t>
      </w:r>
      <w:r w:rsidR="00AD19C7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’achèvement de </w:t>
      </w:r>
      <w:r w:rsidR="0069790C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la phase de réalisation des travaux, la dépose des emprises en voirie nécessitera le même </w:t>
      </w:r>
      <w:r w:rsidR="00AD19C7" w:rsidRPr="00175A19">
        <w:rPr>
          <w:rFonts w:ascii="Parisine Office" w:hAnsi="Parisine Office" w:cs="ParisineOffice-Regular"/>
          <w:color w:val="000000" w:themeColor="text1"/>
          <w:szCs w:val="20"/>
        </w:rPr>
        <w:t>procédé</w:t>
      </w:r>
      <w:r w:rsidR="0069790C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 que lors de l</w:t>
      </w:r>
      <w:r w:rsidR="00AD19C7" w:rsidRPr="00175A19">
        <w:rPr>
          <w:rFonts w:ascii="Parisine Office" w:hAnsi="Parisine Office" w:cs="ParisineOffice-Regular"/>
          <w:color w:val="000000" w:themeColor="text1"/>
          <w:szCs w:val="20"/>
        </w:rPr>
        <w:t>’installation</w:t>
      </w:r>
      <w:r w:rsidR="0069790C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. </w:t>
      </w:r>
      <w:r w:rsidR="00D73FE7" w:rsidRPr="00175A19">
        <w:rPr>
          <w:rFonts w:ascii="Parisine Office" w:hAnsi="Parisine Office" w:cs="ParisineOffice-Regular"/>
          <w:color w:val="000000" w:themeColor="text1"/>
          <w:szCs w:val="20"/>
        </w:rPr>
        <w:t>La circulation locale restera toutefois maintenue pour les riverains.</w:t>
      </w:r>
    </w:p>
    <w:p w14:paraId="52DEDDB7" w14:textId="7ECB10D3" w:rsidR="00D73FE7" w:rsidRPr="00175A19" w:rsidRDefault="00AD19C7" w:rsidP="00D77D67">
      <w:pPr>
        <w:tabs>
          <w:tab w:val="left" w:pos="7980"/>
        </w:tabs>
        <w:spacing w:before="80" w:after="0"/>
        <w:jc w:val="both"/>
        <w:rPr>
          <w:rFonts w:ascii="Parisine Office" w:hAnsi="Parisine Office" w:cs="ParisineOffice-Regular"/>
          <w:color w:val="000000" w:themeColor="text1"/>
          <w:szCs w:val="20"/>
        </w:rPr>
      </w:pPr>
      <w:r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Durant la phase </w:t>
      </w:r>
      <w:r w:rsidR="006C32B6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de réalisation des travaux, 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une </w:t>
      </w:r>
      <w:r w:rsidR="00D73FE7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fermeture 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partielle </w:t>
      </w:r>
      <w:r w:rsidR="00CA49A9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et totale 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de la circulation routière 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>et piétonn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ière </w:t>
      </w:r>
      <w:r w:rsidR="00CA49A9" w:rsidRPr="00175A19">
        <w:rPr>
          <w:rFonts w:ascii="Parisine Office" w:hAnsi="Parisine Office" w:cs="ParisineOffice-Regular"/>
          <w:color w:val="000000" w:themeColor="text1"/>
          <w:szCs w:val="20"/>
        </w:rPr>
        <w:t>(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24/24) est indispensable </w:t>
      </w:r>
      <w:r w:rsidR="006C32B6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du </w:t>
      </w:r>
      <w:r w:rsidR="00D73FE7" w:rsidRPr="00175A19">
        <w:rPr>
          <w:rFonts w:ascii="Parisine Office" w:hAnsi="Parisine Office" w:cs="ParisineOffice-Regular"/>
          <w:color w:val="000000" w:themeColor="text1"/>
          <w:szCs w:val="20"/>
        </w:rPr>
        <w:t>26 juillet 2026 à partir de 22h00 jusqu’au 2</w:t>
      </w:r>
      <w:r w:rsidR="00D56615" w:rsidRPr="00175A19">
        <w:rPr>
          <w:rFonts w:ascii="Parisine Office" w:hAnsi="Parisine Office" w:cs="ParisineOffice-Regular"/>
          <w:color w:val="000000" w:themeColor="text1"/>
          <w:szCs w:val="20"/>
        </w:rPr>
        <w:t>8</w:t>
      </w:r>
      <w:r w:rsidR="00D73FE7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 juillet 2026, 23h00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 sur l’</w:t>
      </w:r>
      <w:r w:rsidR="00D73FE7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avenue du Parc de Sceaux 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>(entre les numéros 1 et 6)</w:t>
      </w:r>
      <w:r w:rsidR="00D73FE7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, afin 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>de permettre des interventions</w:t>
      </w:r>
      <w:r w:rsidR="00D73FE7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 sous le pont. La circulation locale sera r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établie </w:t>
      </w:r>
      <w:r w:rsidR="00D56615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et </w:t>
      </w:r>
      <w:r w:rsidR="00D73FE7" w:rsidRPr="00175A19">
        <w:rPr>
          <w:rFonts w:ascii="Parisine Office" w:hAnsi="Parisine Office" w:cs="ParisineOffice-Regular"/>
          <w:color w:val="000000" w:themeColor="text1"/>
          <w:szCs w:val="20"/>
        </w:rPr>
        <w:t>restera toutefois maintenue pour les riverains</w:t>
      </w:r>
      <w:r w:rsidR="00D56615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 à </w:t>
      </w:r>
      <w:r w:rsidR="00CA49A9" w:rsidRPr="00175A19">
        <w:rPr>
          <w:rFonts w:ascii="Parisine Office" w:hAnsi="Parisine Office" w:cs="ParisineOffice-Regular"/>
          <w:color w:val="000000" w:themeColor="text1"/>
          <w:szCs w:val="20"/>
        </w:rPr>
        <w:t>compter</w:t>
      </w:r>
      <w:r w:rsidR="00D56615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 du 29 juillet 2026.</w:t>
      </w:r>
    </w:p>
    <w:p w14:paraId="25DD76C0" w14:textId="754FF119" w:rsidR="0069790C" w:rsidRPr="00175A19" w:rsidRDefault="00585098" w:rsidP="00D77D67">
      <w:pPr>
        <w:tabs>
          <w:tab w:val="left" w:pos="7980"/>
        </w:tabs>
        <w:spacing w:before="80" w:after="0"/>
        <w:jc w:val="both"/>
        <w:rPr>
          <w:rFonts w:ascii="Parisine Office" w:hAnsi="Parisine Office" w:cs="ParisineOffice-Regular"/>
          <w:color w:val="000000" w:themeColor="text1"/>
          <w:szCs w:val="20"/>
        </w:rPr>
      </w:pPr>
      <w:r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Les </w:t>
      </w:r>
      <w:r w:rsidR="00094592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opérations auront lieu du </w:t>
      </w:r>
      <w:r w:rsidR="00D73FE7" w:rsidRPr="00175A19">
        <w:rPr>
          <w:rFonts w:ascii="Parisine Office" w:hAnsi="Parisine Office" w:cs="ParisineOffice-Regular"/>
          <w:b/>
          <w:bCs/>
          <w:color w:val="000000" w:themeColor="text1"/>
          <w:szCs w:val="20"/>
        </w:rPr>
        <w:t xml:space="preserve">15 juin au 3 juillet </w:t>
      </w:r>
      <w:r w:rsidRPr="00175A19">
        <w:rPr>
          <w:rFonts w:ascii="Parisine Office" w:hAnsi="Parisine Office" w:cs="ParisineOffice-Regular"/>
          <w:b/>
          <w:bCs/>
          <w:color w:val="000000" w:themeColor="text1"/>
          <w:szCs w:val="20"/>
        </w:rPr>
        <w:t>2026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, </w:t>
      </w:r>
      <w:r w:rsidRPr="00175A19">
        <w:rPr>
          <w:rFonts w:ascii="Parisine Office" w:hAnsi="Parisine Office" w:cs="ParisineOffice-Regular"/>
          <w:b/>
          <w:bCs/>
          <w:color w:val="000000" w:themeColor="text1"/>
          <w:szCs w:val="20"/>
        </w:rPr>
        <w:t>du lundi au vendredi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, </w:t>
      </w:r>
      <w:r w:rsidRPr="00175A19">
        <w:rPr>
          <w:rFonts w:ascii="Parisine Office" w:hAnsi="Parisine Office" w:cs="ParisineOffice-Regular"/>
          <w:b/>
          <w:bCs/>
          <w:color w:val="000000" w:themeColor="text1"/>
          <w:szCs w:val="20"/>
        </w:rPr>
        <w:t xml:space="preserve">de </w:t>
      </w:r>
      <w:r w:rsidR="0069790C" w:rsidRPr="00175A19">
        <w:rPr>
          <w:rFonts w:ascii="Parisine Office" w:hAnsi="Parisine Office" w:cs="ParisineOffice-Regular"/>
          <w:b/>
          <w:bCs/>
          <w:color w:val="000000" w:themeColor="text1"/>
          <w:szCs w:val="20"/>
        </w:rPr>
        <w:t>8</w:t>
      </w:r>
      <w:r w:rsidRPr="00175A19">
        <w:rPr>
          <w:rFonts w:ascii="Parisine Office" w:hAnsi="Parisine Office" w:cs="ParisineOffice-Regular"/>
          <w:b/>
          <w:bCs/>
          <w:color w:val="000000" w:themeColor="text1"/>
          <w:szCs w:val="20"/>
        </w:rPr>
        <w:t>h00 à 18h00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>.</w:t>
      </w:r>
      <w:r w:rsidR="0069790C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 </w:t>
      </w:r>
    </w:p>
    <w:p w14:paraId="52A479E8" w14:textId="23AEA4EB" w:rsidR="00094592" w:rsidRPr="00175A19" w:rsidRDefault="00094592" w:rsidP="00D77D67">
      <w:pPr>
        <w:tabs>
          <w:tab w:val="left" w:pos="7980"/>
        </w:tabs>
        <w:spacing w:before="80" w:after="0"/>
        <w:jc w:val="both"/>
        <w:rPr>
          <w:rFonts w:ascii="Parisine Office" w:hAnsi="Parisine Office" w:cs="ParisineOffice-Regular"/>
          <w:color w:val="000000" w:themeColor="text1"/>
          <w:szCs w:val="20"/>
        </w:rPr>
      </w:pPr>
      <w:r w:rsidRPr="00175A19">
        <w:rPr>
          <w:rFonts w:ascii="Parisine Office" w:hAnsi="Parisine Office" w:cs="ParisineOffice-Regular"/>
          <w:color w:val="000000" w:themeColor="text1"/>
          <w:szCs w:val="20"/>
        </w:rPr>
        <w:t>La RATP s'efforcera de minimiser autant que possible les perturbations sonores et les émissions de poussière associées à ces interventions.</w:t>
      </w:r>
    </w:p>
    <w:p w14:paraId="4D11C195" w14:textId="77777777" w:rsidR="00094592" w:rsidRPr="00175A19" w:rsidRDefault="00094592" w:rsidP="00D77D67">
      <w:pPr>
        <w:tabs>
          <w:tab w:val="left" w:pos="7980"/>
        </w:tabs>
        <w:spacing w:before="80" w:after="0"/>
        <w:ind w:right="-142"/>
        <w:rPr>
          <w:rFonts w:ascii="Parisine Office" w:hAnsi="Parisine Office" w:cs="ParisineOffice-Regular"/>
          <w:color w:val="000000" w:themeColor="text1"/>
          <w:szCs w:val="20"/>
        </w:rPr>
      </w:pPr>
      <w:r w:rsidRPr="00175A19">
        <w:rPr>
          <w:rFonts w:ascii="Parisine Office" w:hAnsi="Parisine Office" w:cs="ParisineOffice-Regular"/>
          <w:color w:val="000000" w:themeColor="text1"/>
          <w:szCs w:val="20"/>
        </w:rPr>
        <w:t>Pour tout renseignement supplémentaire, n'hésitez pas à nous joindre pendant toute la période des travaux au :</w:t>
      </w:r>
    </w:p>
    <w:p w14:paraId="3AEFA8E6" w14:textId="3D3C6066" w:rsidR="00585098" w:rsidRPr="00175A19" w:rsidRDefault="00585098" w:rsidP="00D77D67">
      <w:pPr>
        <w:tabs>
          <w:tab w:val="left" w:pos="7980"/>
        </w:tabs>
        <w:spacing w:before="80" w:after="0"/>
        <w:ind w:right="-142"/>
        <w:rPr>
          <w:rFonts w:ascii="Parisine Office" w:hAnsi="Parisine Office" w:cs="ParisineOffice-Regular"/>
          <w:color w:val="000000" w:themeColor="text1"/>
          <w:szCs w:val="20"/>
        </w:rPr>
      </w:pPr>
      <w:r w:rsidRPr="00175A19">
        <w:rPr>
          <w:rFonts w:ascii="Segoe UI Emoji" w:hAnsi="Segoe UI Emoji" w:cs="Segoe UI Emoji"/>
          <w:color w:val="000000" w:themeColor="text1"/>
          <w:szCs w:val="20"/>
        </w:rPr>
        <w:t>📞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 </w:t>
      </w:r>
      <w:r w:rsidRPr="00175A19">
        <w:rPr>
          <w:rFonts w:ascii="Parisine Office" w:hAnsi="Parisine Office" w:cs="ParisineOffice-Regular"/>
          <w:b/>
          <w:bCs/>
          <w:color w:val="000000" w:themeColor="text1"/>
          <w:szCs w:val="20"/>
        </w:rPr>
        <w:t>06 24 63 10 24</w:t>
      </w:r>
    </w:p>
    <w:p w14:paraId="172F5DC8" w14:textId="7CDAB900" w:rsidR="00585098" w:rsidRPr="00175A19" w:rsidRDefault="00585098" w:rsidP="0069790C">
      <w:pPr>
        <w:tabs>
          <w:tab w:val="left" w:pos="7980"/>
        </w:tabs>
        <w:spacing w:before="120" w:after="0"/>
        <w:rPr>
          <w:rFonts w:ascii="Parisine Office" w:hAnsi="Parisine Office" w:cs="ParisineOffice-Regular"/>
          <w:color w:val="000000" w:themeColor="text1"/>
          <w:szCs w:val="20"/>
        </w:rPr>
      </w:pPr>
      <w:r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Nous vous </w:t>
      </w:r>
      <w:r w:rsidR="00094592" w:rsidRPr="00175A19">
        <w:rPr>
          <w:rFonts w:ascii="Parisine Office" w:hAnsi="Parisine Office" w:cs="ParisineOffice-Regular"/>
          <w:color w:val="000000" w:themeColor="text1"/>
          <w:szCs w:val="20"/>
        </w:rPr>
        <w:t xml:space="preserve">sommes reconnaissants 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t>par avance de votre compréhension.</w:t>
      </w:r>
    </w:p>
    <w:p w14:paraId="0F2D71C3" w14:textId="77777777" w:rsidR="00585098" w:rsidRPr="00175A19" w:rsidRDefault="00585098" w:rsidP="0069790C">
      <w:pPr>
        <w:tabs>
          <w:tab w:val="left" w:pos="7980"/>
        </w:tabs>
        <w:spacing w:before="120" w:after="0"/>
        <w:rPr>
          <w:rFonts w:ascii="Parisine Office" w:hAnsi="Parisine Office" w:cs="ParisineOffice-Regular"/>
          <w:b/>
          <w:bCs/>
          <w:color w:val="000000" w:themeColor="text1"/>
          <w:szCs w:val="20"/>
        </w:rPr>
      </w:pPr>
      <w:r w:rsidRPr="00175A19">
        <w:rPr>
          <w:rFonts w:ascii="Parisine Office" w:hAnsi="Parisine Office" w:cs="ParisineOffice-Regular"/>
          <w:color w:val="000000" w:themeColor="text1"/>
          <w:szCs w:val="20"/>
        </w:rPr>
        <w:t>Cordialement,</w:t>
      </w:r>
      <w:r w:rsidRPr="00175A19">
        <w:rPr>
          <w:rFonts w:ascii="Parisine Office" w:hAnsi="Parisine Office" w:cs="ParisineOffice-Regular"/>
          <w:color w:val="000000" w:themeColor="text1"/>
          <w:szCs w:val="20"/>
        </w:rPr>
        <w:br/>
      </w:r>
      <w:r w:rsidRPr="00175A19">
        <w:rPr>
          <w:rFonts w:ascii="Parisine Office" w:hAnsi="Parisine Office" w:cs="ParisineOffice-Regular"/>
          <w:b/>
          <w:bCs/>
          <w:color w:val="000000" w:themeColor="text1"/>
          <w:szCs w:val="20"/>
        </w:rPr>
        <w:t>L’équipe projet</w:t>
      </w:r>
    </w:p>
    <w:p w14:paraId="6860DABA" w14:textId="3E9ADF47" w:rsidR="00816F2A" w:rsidRPr="00EC574C" w:rsidRDefault="00EC2464" w:rsidP="00D73FE7">
      <w:pPr>
        <w:tabs>
          <w:tab w:val="left" w:pos="7980"/>
        </w:tabs>
        <w:ind w:left="-851"/>
        <w:rPr>
          <w:rFonts w:ascii="Parisine Office" w:hAnsi="Parisine Office" w:cs="ParisineOffice-Regular"/>
          <w:color w:val="000000"/>
          <w:szCs w:val="20"/>
        </w:rPr>
      </w:pPr>
      <w:r w:rsidRPr="00EC2464">
        <w:rPr>
          <w:rFonts w:ascii="Parisine Office" w:hAnsi="Parisine Office" w:cs="ParisineOffice-Regular"/>
          <w:noProof/>
          <w:color w:val="000000"/>
          <w:szCs w:val="20"/>
        </w:rPr>
        <w:drawing>
          <wp:inline distT="0" distB="0" distL="0" distR="0" wp14:anchorId="5963B890" wp14:editId="18FDD10E">
            <wp:extent cx="6983053" cy="1404000"/>
            <wp:effectExtent l="0" t="0" r="8890" b="5715"/>
            <wp:docPr id="1574660657" name="Image 1" descr="Une image contenant texte, Police, capture d’écran, jau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660657" name="Image 1" descr="Une image contenant texte, Police, capture d’écran, jaune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01066" cy="1407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6F2A" w:rsidRPr="00EC574C" w:rsidSect="00D56615">
      <w:headerReference w:type="default" r:id="rId10"/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51150" w14:textId="77777777" w:rsidR="00AE1394" w:rsidRDefault="00AE1394" w:rsidP="00817BBE">
      <w:pPr>
        <w:spacing w:after="0" w:line="240" w:lineRule="auto"/>
      </w:pPr>
      <w:r>
        <w:separator/>
      </w:r>
    </w:p>
  </w:endnote>
  <w:endnote w:type="continuationSeparator" w:id="0">
    <w:p w14:paraId="68D2DB6D" w14:textId="77777777" w:rsidR="00AE1394" w:rsidRDefault="00AE1394" w:rsidP="00817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risineOffic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risine Office">
    <w:altName w:val="Parisine Office"/>
    <w:panose1 w:val="020B0503050000020004"/>
    <w:charset w:val="00"/>
    <w:family w:val="swiss"/>
    <w:pitch w:val="variable"/>
    <w:sig w:usb0="A00000EF" w:usb1="5000204B" w:usb2="00000000" w:usb3="00000000" w:csb0="0000008B" w:csb1="00000000"/>
  </w:font>
  <w:font w:name="ParisineOffice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5C8B" w14:textId="77777777" w:rsidR="00AE1394" w:rsidRDefault="00AE1394" w:rsidP="00817BBE">
      <w:pPr>
        <w:spacing w:after="0" w:line="240" w:lineRule="auto"/>
      </w:pPr>
      <w:r>
        <w:separator/>
      </w:r>
    </w:p>
  </w:footnote>
  <w:footnote w:type="continuationSeparator" w:id="0">
    <w:p w14:paraId="307AE59F" w14:textId="77777777" w:rsidR="00AE1394" w:rsidRDefault="00AE1394" w:rsidP="00817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38824" w14:textId="77777777" w:rsidR="00B30D4B" w:rsidRDefault="00CF2BE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B378BB" wp14:editId="402B7B5F">
              <wp:simplePos x="0" y="0"/>
              <wp:positionH relativeFrom="column">
                <wp:posOffset>5984240</wp:posOffset>
              </wp:positionH>
              <wp:positionV relativeFrom="paragraph">
                <wp:posOffset>1239</wp:posOffset>
              </wp:positionV>
              <wp:extent cx="102020" cy="90684"/>
              <wp:effectExtent l="0" t="0" r="0" b="508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020" cy="9068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B64002" id="Rectangle 9" o:spid="_x0000_s1026" style="position:absolute;margin-left:471.2pt;margin-top:.1pt;width:8.05pt;height:7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qUReAIAAFwFAAAOAAAAZHJzL2Uyb0RvYy54bWysVFFv2yAQfp+0/4B4X21HaddGdaqoVadJ&#10;VVutnfpMMMRImGNA4mS/fgfYTtdVe5iWSBi4u+/uPu7u8mrfabITziswNa1OSkqE4dAos6np9+fb&#10;T+eU+MBMwzQYUdOD8PRq+fHDZW8XYgYt6EY4giDGL3pb0zYEuygKz1vRMX8CVhgUSnAdC3h0m6Jx&#10;rEf0ThezsjwrenCNdcCF93h7k4V0mfClFDw8SOlFILqmGFtIq0vrOq7F8pItNo7ZVvEhDPYPUXRM&#10;GXQ6Qd2wwMjWqT+gOsUdeJDhhENXgJSKi5QDZlOVb7J5apkVKRckx9uJJv//YPn97sk+OqSht37h&#10;cRuz2EvXxS/GR/aJrMNEltgHwvGyKmf4p4Sj6KI8O59HLoujrXU+fBHQkbipqcOnSAyx3Z0PWXVU&#10;ia48aNXcKq3TIT6/uNaO7Bg+3HpTDeC/aWkTdQ1EqwwYb4pjImkXDlpEPW2+CUlUg6HPUiCpxo5O&#10;GOfChCqLWtaI7Pu0xN/ofQwrJZoAI7JE/xP2ADBqZpARO0c56EdTkUp0Mi7/Flg2niySZzBhMu6U&#10;AfcegMasBs9ZfyQpUxNZWkNzeHTEQW4Qb/mtwme7Yz48MocdgQ+NXR4ecJEa+prCsKOkBffzvfuo&#10;j4WKUkp67LCa+h9b5gQl+qvBEr6o5vPYkukwP/0ci8m9lqxfS8y2uwashQrnieVpG/WDHrfSQfeC&#10;w2AVvaKIGY6+a8qDGw/XIXc+jhMuVqukhm1oWbgzT5ZH8MhqLMvn/QtzdqjdgDV/D2M3ssWbEs66&#10;0dLAahtAqlTfR14HvrGFU+EM4ybOiNfnpHUcistfAAAA//8DAFBLAwQUAAYACAAAACEAKHVKGNwA&#10;AAAHAQAADwAAAGRycy9kb3ducmV2LnhtbEyOwU7DMBBE70j8g7VI3KhDSGgb4lQIQQXcKISzGy9J&#10;hL0OsdOGv2c5wXE0TzOv3MzOigOOofek4HKRgEBqvOmpVfD2+nCxAhGiJqOtJ1TwjQE21elJqQvj&#10;j/SCh11sBY9QKLSCLsahkDI0HTodFn5A4u7Dj05HjmMrzaiPPO6sTJPkWjrdEz90esC7DpvP3eQU&#10;TPny6X5+/9pe1Um9fK5t/hi3g1LnZ/PtDYiIc/yD4Vef1aFip72fyARhFayzNGNUQQqC63W+ykHs&#10;mctykFUp//tXPwAAAP//AwBQSwECLQAUAAYACAAAACEAtoM4kv4AAADhAQAAEwAAAAAAAAAAAAAA&#10;AAAAAAAAW0NvbnRlbnRfVHlwZXNdLnhtbFBLAQItABQABgAIAAAAIQA4/SH/1gAAAJQBAAALAAAA&#10;AAAAAAAAAAAAAC8BAABfcmVscy8ucmVsc1BLAQItABQABgAIAAAAIQD4VqUReAIAAFwFAAAOAAAA&#10;AAAAAAAAAAAAAC4CAABkcnMvZTJvRG9jLnhtbFBLAQItABQABgAIAAAAIQAodUoY3AAAAAcBAAAP&#10;AAAAAAAAAAAAAAAAANIEAABkcnMvZG93bnJldi54bWxQSwUGAAAAAAQABADzAAAA2wUAAAAA&#10;" fillcolor="white [321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16CDC"/>
    <w:multiLevelType w:val="hybridMultilevel"/>
    <w:tmpl w:val="FA24C2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D371C"/>
    <w:multiLevelType w:val="hybridMultilevel"/>
    <w:tmpl w:val="F4FE3C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67F0C"/>
    <w:multiLevelType w:val="hybridMultilevel"/>
    <w:tmpl w:val="9D88DA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F7DC0"/>
    <w:multiLevelType w:val="hybridMultilevel"/>
    <w:tmpl w:val="25D4BB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C7F17"/>
    <w:multiLevelType w:val="hybridMultilevel"/>
    <w:tmpl w:val="B3C054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127D1"/>
    <w:multiLevelType w:val="hybridMultilevel"/>
    <w:tmpl w:val="755A84AA"/>
    <w:lvl w:ilvl="0" w:tplc="6DAE14F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D39FC"/>
    <w:multiLevelType w:val="hybridMultilevel"/>
    <w:tmpl w:val="94D416BC"/>
    <w:lvl w:ilvl="0" w:tplc="92D466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112069">
    <w:abstractNumId w:val="6"/>
  </w:num>
  <w:num w:numId="2" w16cid:durableId="1740904131">
    <w:abstractNumId w:val="5"/>
  </w:num>
  <w:num w:numId="3" w16cid:durableId="2103716516">
    <w:abstractNumId w:val="2"/>
  </w:num>
  <w:num w:numId="4" w16cid:durableId="574511809">
    <w:abstractNumId w:val="3"/>
  </w:num>
  <w:num w:numId="5" w16cid:durableId="1530295118">
    <w:abstractNumId w:val="4"/>
  </w:num>
  <w:num w:numId="6" w16cid:durableId="101386681">
    <w:abstractNumId w:val="0"/>
  </w:num>
  <w:num w:numId="7" w16cid:durableId="1018434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BE"/>
    <w:rsid w:val="00011675"/>
    <w:rsid w:val="00030952"/>
    <w:rsid w:val="00056E67"/>
    <w:rsid w:val="00081535"/>
    <w:rsid w:val="00092CC9"/>
    <w:rsid w:val="00092E8D"/>
    <w:rsid w:val="00094592"/>
    <w:rsid w:val="000A2D8D"/>
    <w:rsid w:val="000C191A"/>
    <w:rsid w:val="000C3AF5"/>
    <w:rsid w:val="000F7665"/>
    <w:rsid w:val="001102D9"/>
    <w:rsid w:val="001251EF"/>
    <w:rsid w:val="0015332F"/>
    <w:rsid w:val="00157545"/>
    <w:rsid w:val="00175A19"/>
    <w:rsid w:val="00197B43"/>
    <w:rsid w:val="001B1C9F"/>
    <w:rsid w:val="001C7647"/>
    <w:rsid w:val="001D7F36"/>
    <w:rsid w:val="001E68C3"/>
    <w:rsid w:val="001F3642"/>
    <w:rsid w:val="0021715B"/>
    <w:rsid w:val="00217D10"/>
    <w:rsid w:val="00234E8C"/>
    <w:rsid w:val="002730BC"/>
    <w:rsid w:val="002966A8"/>
    <w:rsid w:val="002A59EA"/>
    <w:rsid w:val="002D3F56"/>
    <w:rsid w:val="003115AF"/>
    <w:rsid w:val="00336FB2"/>
    <w:rsid w:val="003542AB"/>
    <w:rsid w:val="00393A06"/>
    <w:rsid w:val="003B3248"/>
    <w:rsid w:val="003D3629"/>
    <w:rsid w:val="004278C0"/>
    <w:rsid w:val="004303D8"/>
    <w:rsid w:val="00492EC6"/>
    <w:rsid w:val="00495929"/>
    <w:rsid w:val="004A0CC0"/>
    <w:rsid w:val="004A3350"/>
    <w:rsid w:val="004C5450"/>
    <w:rsid w:val="004E3C92"/>
    <w:rsid w:val="004F357C"/>
    <w:rsid w:val="005036DA"/>
    <w:rsid w:val="00516C6B"/>
    <w:rsid w:val="00570735"/>
    <w:rsid w:val="00585098"/>
    <w:rsid w:val="005D3FAF"/>
    <w:rsid w:val="005E4850"/>
    <w:rsid w:val="005F4C1A"/>
    <w:rsid w:val="00641EEA"/>
    <w:rsid w:val="0069790C"/>
    <w:rsid w:val="006A3619"/>
    <w:rsid w:val="006B14C7"/>
    <w:rsid w:val="006B67A2"/>
    <w:rsid w:val="006C32B6"/>
    <w:rsid w:val="006E1342"/>
    <w:rsid w:val="006F150C"/>
    <w:rsid w:val="00713D31"/>
    <w:rsid w:val="007178FC"/>
    <w:rsid w:val="00750AE7"/>
    <w:rsid w:val="0077192C"/>
    <w:rsid w:val="007748D0"/>
    <w:rsid w:val="00787007"/>
    <w:rsid w:val="007A279E"/>
    <w:rsid w:val="007C6BB1"/>
    <w:rsid w:val="007C7DAC"/>
    <w:rsid w:val="007D02A9"/>
    <w:rsid w:val="007E70A1"/>
    <w:rsid w:val="00802030"/>
    <w:rsid w:val="00816F2A"/>
    <w:rsid w:val="00817BBE"/>
    <w:rsid w:val="00823840"/>
    <w:rsid w:val="00824A0C"/>
    <w:rsid w:val="00850958"/>
    <w:rsid w:val="00863D96"/>
    <w:rsid w:val="008D7A8D"/>
    <w:rsid w:val="008E54F5"/>
    <w:rsid w:val="00903673"/>
    <w:rsid w:val="009049BE"/>
    <w:rsid w:val="0094420B"/>
    <w:rsid w:val="009A288E"/>
    <w:rsid w:val="009B606D"/>
    <w:rsid w:val="009E2F5F"/>
    <w:rsid w:val="009E43F4"/>
    <w:rsid w:val="00A0000A"/>
    <w:rsid w:val="00A048F9"/>
    <w:rsid w:val="00A11D71"/>
    <w:rsid w:val="00A35A4D"/>
    <w:rsid w:val="00A658A5"/>
    <w:rsid w:val="00A94617"/>
    <w:rsid w:val="00AD19C7"/>
    <w:rsid w:val="00AD4764"/>
    <w:rsid w:val="00AE1394"/>
    <w:rsid w:val="00B13E53"/>
    <w:rsid w:val="00B177B9"/>
    <w:rsid w:val="00B30D4B"/>
    <w:rsid w:val="00B41EB5"/>
    <w:rsid w:val="00B51E3D"/>
    <w:rsid w:val="00B533D1"/>
    <w:rsid w:val="00BE2DD3"/>
    <w:rsid w:val="00C71354"/>
    <w:rsid w:val="00CA45C9"/>
    <w:rsid w:val="00CA49A9"/>
    <w:rsid w:val="00CF2BE9"/>
    <w:rsid w:val="00D30C12"/>
    <w:rsid w:val="00D56615"/>
    <w:rsid w:val="00D73FE7"/>
    <w:rsid w:val="00D77D67"/>
    <w:rsid w:val="00D86F7C"/>
    <w:rsid w:val="00DC7DE0"/>
    <w:rsid w:val="00DD2048"/>
    <w:rsid w:val="00DE03BC"/>
    <w:rsid w:val="00DE4B3D"/>
    <w:rsid w:val="00E07F90"/>
    <w:rsid w:val="00E632BE"/>
    <w:rsid w:val="00E95F97"/>
    <w:rsid w:val="00EC2464"/>
    <w:rsid w:val="00EC574C"/>
    <w:rsid w:val="00EE17FC"/>
    <w:rsid w:val="00EE5007"/>
    <w:rsid w:val="00F133B3"/>
    <w:rsid w:val="00F13D83"/>
    <w:rsid w:val="00F14E47"/>
    <w:rsid w:val="00F27FD1"/>
    <w:rsid w:val="00F3181F"/>
    <w:rsid w:val="00F31A93"/>
    <w:rsid w:val="00F432FB"/>
    <w:rsid w:val="00F72F58"/>
    <w:rsid w:val="00F755E4"/>
    <w:rsid w:val="00F76608"/>
    <w:rsid w:val="00FA37FE"/>
    <w:rsid w:val="00FA4686"/>
    <w:rsid w:val="00FA6911"/>
    <w:rsid w:val="00FB33A9"/>
    <w:rsid w:val="00FB3D06"/>
    <w:rsid w:val="00FC189A"/>
    <w:rsid w:val="00FC2A92"/>
    <w:rsid w:val="00FE0669"/>
    <w:rsid w:val="00FF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31862"/>
  <w15:docId w15:val="{4A76D7A9-CF0C-4DDB-A130-F9F74585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7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7BB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17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7BBE"/>
  </w:style>
  <w:style w:type="paragraph" w:styleId="Pieddepage">
    <w:name w:val="footer"/>
    <w:basedOn w:val="Normal"/>
    <w:link w:val="PieddepageCar"/>
    <w:uiPriority w:val="99"/>
    <w:unhideWhenUsed/>
    <w:rsid w:val="00817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7BBE"/>
  </w:style>
  <w:style w:type="paragraph" w:styleId="NormalWeb">
    <w:name w:val="Normal (Web)"/>
    <w:basedOn w:val="Normal"/>
    <w:uiPriority w:val="99"/>
    <w:semiHidden/>
    <w:unhideWhenUsed/>
    <w:rsid w:val="006A36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94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RATP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CARRIOU Manon (P)</dc:creator>
  <cp:lastModifiedBy>GONCALVES Elie</cp:lastModifiedBy>
  <cp:revision>12</cp:revision>
  <cp:lastPrinted>2022-03-28T11:38:00Z</cp:lastPrinted>
  <dcterms:created xsi:type="dcterms:W3CDTF">2026-03-31T09:51:00Z</dcterms:created>
  <dcterms:modified xsi:type="dcterms:W3CDTF">2026-04-01T12:00:00Z</dcterms:modified>
</cp:coreProperties>
</file>